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E1" w:rsidRPr="00FE18E1" w:rsidRDefault="00FE18E1">
      <w:pPr>
        <w:rPr>
          <w:rFonts w:ascii="Calibri" w:hAnsi="Calibri" w:cs="Calibri"/>
          <w:b/>
          <w:color w:val="3D3B3D"/>
          <w:position w:val="17"/>
          <w:sz w:val="23"/>
          <w:szCs w:val="23"/>
        </w:rPr>
      </w:pPr>
      <w:r w:rsidRPr="00FE18E1">
        <w:rPr>
          <w:rFonts w:ascii="Calibri" w:hAnsi="Calibri" w:cs="Calibri"/>
          <w:b/>
          <w:color w:val="3D3B3D"/>
          <w:position w:val="17"/>
          <w:sz w:val="23"/>
          <w:szCs w:val="23"/>
        </w:rPr>
        <w:t>I</w:t>
      </w:r>
      <w:bookmarkStart w:id="0" w:name="_GoBack"/>
      <w:bookmarkEnd w:id="0"/>
      <w:r w:rsidRPr="00FE18E1">
        <w:rPr>
          <w:rFonts w:ascii="Calibri" w:hAnsi="Calibri" w:cs="Calibri"/>
          <w:b/>
          <w:color w:val="3D3B3D"/>
          <w:position w:val="17"/>
          <w:sz w:val="23"/>
          <w:szCs w:val="23"/>
        </w:rPr>
        <w:t>NFORMATION PROVIDED BY ACCESS CANBERRA AND HEALTH PROTECTION SERVICES</w:t>
      </w:r>
    </w:p>
    <w:p w:rsidR="00FE18E1" w:rsidRDefault="00FE18E1">
      <w:pPr>
        <w:rPr>
          <w:rFonts w:ascii="Calibri" w:hAnsi="Calibri" w:cs="Calibri"/>
          <w:color w:val="3D3B3D"/>
          <w:position w:val="17"/>
          <w:sz w:val="23"/>
          <w:szCs w:val="23"/>
        </w:rPr>
      </w:pPr>
    </w:p>
    <w:p w:rsidR="00CF35B6" w:rsidRDefault="00CF35B6">
      <w:pPr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Restrictions </w:t>
      </w:r>
      <w:proofErr w:type="gramStart"/>
      <w:r>
        <w:rPr>
          <w:rFonts w:ascii="Calibri" w:hAnsi="Calibri" w:cs="Calibri"/>
          <w:color w:val="3D3B3D"/>
          <w:position w:val="17"/>
          <w:sz w:val="23"/>
          <w:szCs w:val="23"/>
        </w:rPr>
        <w:t>are planned to be eased</w:t>
      </w:r>
      <w:proofErr w:type="gramEnd"/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 from </w:t>
      </w:r>
      <w:r>
        <w:rPr>
          <w:rStyle w:val="Strong"/>
          <w:rFonts w:ascii="Calibri" w:hAnsi="Calibri" w:cs="Calibri"/>
          <w:color w:val="3D3B3D"/>
          <w:position w:val="17"/>
          <w:sz w:val="23"/>
          <w:szCs w:val="23"/>
        </w:rPr>
        <w:t>11:59pm on</w:t>
      </w:r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 </w:t>
      </w:r>
      <w:r>
        <w:rPr>
          <w:rStyle w:val="Strong"/>
          <w:rFonts w:ascii="Calibri" w:hAnsi="Calibri" w:cs="Calibri"/>
          <w:color w:val="3D3B3D"/>
          <w:position w:val="17"/>
          <w:sz w:val="23"/>
          <w:szCs w:val="23"/>
        </w:rPr>
        <w:t>Thursday, 11 November 2021</w:t>
      </w:r>
      <w:r>
        <w:rPr>
          <w:rFonts w:ascii="Calibri" w:hAnsi="Calibri" w:cs="Calibri"/>
          <w:color w:val="3D3B3D"/>
          <w:position w:val="17"/>
          <w:sz w:val="23"/>
          <w:szCs w:val="23"/>
        </w:rPr>
        <w:t>. These changes are an important step forward in supporting businesses to get back to normal in a safe and effective way.</w:t>
      </w:r>
    </w:p>
    <w:p w:rsidR="00CF35B6" w:rsidRDefault="00CF35B6">
      <w:pPr>
        <w:rPr>
          <w:rFonts w:ascii="Calibri" w:hAnsi="Calibri" w:cs="Calibri"/>
          <w:color w:val="3D3B3D"/>
          <w:position w:val="17"/>
          <w:sz w:val="23"/>
          <w:szCs w:val="23"/>
        </w:rPr>
      </w:pPr>
    </w:p>
    <w:p w:rsidR="00CF35B6" w:rsidRDefault="00CF35B6" w:rsidP="00CF35B6">
      <w:pPr>
        <w:pStyle w:val="NormalWeb"/>
        <w:spacing w:before="0" w:beforeAutospacing="0" w:after="0" w:afterAutospacing="0" w:line="345" w:lineRule="atLeast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Style w:val="Strong"/>
          <w:rFonts w:ascii="Calibri" w:hAnsi="Calibri" w:cs="Calibri"/>
          <w:color w:val="3D3B3D"/>
          <w:position w:val="17"/>
          <w:sz w:val="23"/>
          <w:szCs w:val="23"/>
        </w:rPr>
        <w:t>What does this mean?</w:t>
      </w:r>
    </w:p>
    <w:p w:rsidR="00CF35B6" w:rsidRDefault="00CF35B6" w:rsidP="00CF35B6">
      <w:pPr>
        <w:pStyle w:val="NormalWeb"/>
        <w:spacing w:before="300" w:beforeAutospacing="0" w:after="0" w:afterAutospacing="0" w:line="345" w:lineRule="atLeast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Style w:val="Strong"/>
          <w:rFonts w:ascii="Calibri" w:hAnsi="Calibri" w:cs="Calibri"/>
          <w:color w:val="3D3B3D"/>
          <w:position w:val="17"/>
          <w:sz w:val="23"/>
          <w:szCs w:val="23"/>
        </w:rPr>
        <w:t>Places of worship</w:t>
      </w:r>
      <w:r>
        <w:rPr>
          <w:rFonts w:ascii="Calibri" w:hAnsi="Calibri" w:cs="Calibri"/>
          <w:color w:val="3D3B3D"/>
          <w:position w:val="17"/>
          <w:sz w:val="23"/>
          <w:szCs w:val="23"/>
        </w:rPr>
        <w:t> can operate in accordance with the following directions.</w:t>
      </w:r>
    </w:p>
    <w:p w:rsidR="00CF35B6" w:rsidRDefault="00CF35B6" w:rsidP="00CF35B6">
      <w:pPr>
        <w:numPr>
          <w:ilvl w:val="0"/>
          <w:numId w:val="1"/>
        </w:numPr>
        <w:spacing w:before="300" w:line="345" w:lineRule="atLeast"/>
        <w:ind w:left="36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proofErr w:type="gramStart"/>
      <w:r>
        <w:rPr>
          <w:rFonts w:ascii="Calibri" w:hAnsi="Calibri" w:cs="Calibri"/>
          <w:color w:val="3D3B3D"/>
          <w:position w:val="17"/>
          <w:sz w:val="23"/>
          <w:szCs w:val="23"/>
        </w:rPr>
        <w:t>25</w:t>
      </w:r>
      <w:proofErr w:type="gramEnd"/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 people across the venue before density limits apply (</w:t>
      </w:r>
      <w:proofErr w:type="spellStart"/>
      <w:r>
        <w:rPr>
          <w:rFonts w:ascii="Calibri" w:hAnsi="Calibri" w:cs="Calibri"/>
          <w:color w:val="3D3B3D"/>
          <w:position w:val="17"/>
          <w:sz w:val="23"/>
          <w:szCs w:val="23"/>
        </w:rPr>
        <w:t>exc</w:t>
      </w:r>
      <w:proofErr w:type="spellEnd"/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 staff).</w:t>
      </w:r>
    </w:p>
    <w:p w:rsidR="00CF35B6" w:rsidRDefault="00CF35B6" w:rsidP="00CF35B6">
      <w:pPr>
        <w:numPr>
          <w:ilvl w:val="0"/>
          <w:numId w:val="1"/>
        </w:numPr>
        <w:spacing w:line="345" w:lineRule="atLeast"/>
        <w:ind w:left="36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>If places of worship wish to have more than 25 people, they can apply:</w:t>
      </w:r>
    </w:p>
    <w:p w:rsidR="00CF35B6" w:rsidRDefault="00CF35B6" w:rsidP="00CF35B6">
      <w:pPr>
        <w:numPr>
          <w:ilvl w:val="1"/>
          <w:numId w:val="1"/>
        </w:numPr>
        <w:spacing w:line="345" w:lineRule="atLeast"/>
        <w:ind w:left="72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>One person per two square metres per usable indoor space (</w:t>
      </w:r>
      <w:proofErr w:type="spellStart"/>
      <w:r>
        <w:rPr>
          <w:rFonts w:ascii="Calibri" w:hAnsi="Calibri" w:cs="Calibri"/>
          <w:color w:val="3D3B3D"/>
          <w:position w:val="17"/>
          <w:sz w:val="23"/>
          <w:szCs w:val="23"/>
        </w:rPr>
        <w:t>exc</w:t>
      </w:r>
      <w:proofErr w:type="spellEnd"/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 staff).</w:t>
      </w:r>
    </w:p>
    <w:p w:rsidR="00CF35B6" w:rsidRDefault="00CF35B6" w:rsidP="00CF35B6">
      <w:pPr>
        <w:numPr>
          <w:ilvl w:val="1"/>
          <w:numId w:val="1"/>
        </w:numPr>
        <w:spacing w:line="345" w:lineRule="atLeast"/>
        <w:ind w:left="72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>No density limits apply to outdoor spaces. </w:t>
      </w:r>
    </w:p>
    <w:p w:rsidR="00CF35B6" w:rsidRDefault="00CF35B6" w:rsidP="00CF35B6">
      <w:pPr>
        <w:numPr>
          <w:ilvl w:val="0"/>
          <w:numId w:val="1"/>
        </w:numPr>
        <w:spacing w:line="345" w:lineRule="atLeast"/>
        <w:ind w:left="36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>Choirs should continue to maintain physical distancing from congregation while singing.</w:t>
      </w:r>
    </w:p>
    <w:p w:rsidR="00CF35B6" w:rsidRDefault="00CF35B6" w:rsidP="00CF35B6">
      <w:pPr>
        <w:pStyle w:val="NormalWeb"/>
        <w:numPr>
          <w:ilvl w:val="0"/>
          <w:numId w:val="1"/>
        </w:numPr>
        <w:spacing w:before="0" w:beforeAutospacing="0" w:after="0" w:afterAutospacing="0" w:line="345" w:lineRule="atLeast"/>
        <w:ind w:left="36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Everyone (staff and attendees) must check in using the Check </w:t>
      </w:r>
      <w:proofErr w:type="gramStart"/>
      <w:r>
        <w:rPr>
          <w:rFonts w:ascii="Calibri" w:hAnsi="Calibri" w:cs="Calibri"/>
          <w:color w:val="3D3B3D"/>
          <w:position w:val="17"/>
          <w:sz w:val="23"/>
          <w:szCs w:val="23"/>
        </w:rPr>
        <w:t>In</w:t>
      </w:r>
      <w:proofErr w:type="gramEnd"/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 CBR App, if aged 16 years or older.</w:t>
      </w:r>
    </w:p>
    <w:p w:rsidR="00CF35B6" w:rsidRDefault="00CF35B6" w:rsidP="00CF35B6">
      <w:pPr>
        <w:pStyle w:val="NormalWeb"/>
        <w:numPr>
          <w:ilvl w:val="0"/>
          <w:numId w:val="1"/>
        </w:numPr>
        <w:spacing w:before="0" w:beforeAutospacing="0" w:after="0" w:afterAutospacing="0" w:line="345" w:lineRule="atLeast"/>
        <w:ind w:left="36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>Venues must have an up to date COVID-19 Safety Plan. </w:t>
      </w:r>
    </w:p>
    <w:p w:rsidR="00CF35B6" w:rsidRDefault="00CF35B6" w:rsidP="00CF35B6">
      <w:pPr>
        <w:pStyle w:val="NormalWeb"/>
        <w:spacing w:before="0" w:beforeAutospacing="0" w:after="0" w:afterAutospacing="0" w:line="345" w:lineRule="atLeast"/>
        <w:ind w:left="36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</w:p>
    <w:p w:rsidR="00CF35B6" w:rsidRDefault="00CF35B6" w:rsidP="00CF35B6">
      <w:pPr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>Venues must display a sign at the entrance of each indoor space specifying occupancy limit for any indoor spaces.</w:t>
      </w:r>
    </w:p>
    <w:p w:rsidR="00CF35B6" w:rsidRDefault="00CF35B6" w:rsidP="00CF35B6">
      <w:pPr>
        <w:rPr>
          <w:rFonts w:ascii="Calibri" w:hAnsi="Calibri" w:cs="Calibri"/>
          <w:color w:val="3D3B3D"/>
          <w:position w:val="17"/>
          <w:sz w:val="23"/>
          <w:szCs w:val="23"/>
        </w:rPr>
      </w:pPr>
    </w:p>
    <w:p w:rsidR="00CF35B6" w:rsidRDefault="00CF35B6" w:rsidP="00CF35B6">
      <w:pPr>
        <w:pStyle w:val="NormalWeb"/>
        <w:spacing w:before="0" w:beforeAutospacing="0" w:after="0" w:afterAutospacing="0" w:line="345" w:lineRule="atLeast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proofErr w:type="gramStart"/>
      <w:r>
        <w:rPr>
          <w:rStyle w:val="Strong"/>
          <w:rFonts w:ascii="Calibri" w:hAnsi="Calibri" w:cs="Calibri"/>
          <w:color w:val="3D3B3D"/>
          <w:position w:val="17"/>
          <w:sz w:val="23"/>
          <w:szCs w:val="23"/>
        </w:rPr>
        <w:t>Face masks</w:t>
      </w:r>
      <w:proofErr w:type="gramEnd"/>
      <w:r>
        <w:rPr>
          <w:rStyle w:val="Strong"/>
          <w:rFonts w:ascii="Calibri" w:hAnsi="Calibri" w:cs="Calibri"/>
          <w:color w:val="3D3B3D"/>
          <w:position w:val="17"/>
          <w:sz w:val="23"/>
          <w:szCs w:val="23"/>
        </w:rPr>
        <w:t xml:space="preserve"> </w:t>
      </w:r>
    </w:p>
    <w:p w:rsidR="00CF35B6" w:rsidRDefault="00CF35B6" w:rsidP="00CF35B6">
      <w:pPr>
        <w:pStyle w:val="NormalWeb"/>
        <w:spacing w:before="300" w:beforeAutospacing="0" w:after="0" w:afterAutospacing="0" w:line="345" w:lineRule="atLeast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While facemasks are no longer mandatory in a number of settings, the community is strongly encouraged to continue to wear </w:t>
      </w:r>
      <w:proofErr w:type="gramStart"/>
      <w:r>
        <w:rPr>
          <w:rFonts w:ascii="Calibri" w:hAnsi="Calibri" w:cs="Calibri"/>
          <w:color w:val="3D3B3D"/>
          <w:position w:val="17"/>
          <w:sz w:val="23"/>
          <w:szCs w:val="23"/>
        </w:rPr>
        <w:t>face masks</w:t>
      </w:r>
      <w:proofErr w:type="gramEnd"/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 during the following circumstances:</w:t>
      </w:r>
    </w:p>
    <w:p w:rsidR="00CF35B6" w:rsidRDefault="00CF35B6" w:rsidP="00CF35B6">
      <w:pPr>
        <w:numPr>
          <w:ilvl w:val="0"/>
          <w:numId w:val="2"/>
        </w:numPr>
        <w:spacing w:before="300" w:line="345" w:lineRule="atLeast"/>
        <w:ind w:left="36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>Anytime a person has symptoms of COVID-19.</w:t>
      </w:r>
    </w:p>
    <w:p w:rsidR="00CF35B6" w:rsidRDefault="00CF35B6" w:rsidP="00CF35B6">
      <w:pPr>
        <w:numPr>
          <w:ilvl w:val="0"/>
          <w:numId w:val="2"/>
        </w:numPr>
        <w:spacing w:line="345" w:lineRule="atLeast"/>
        <w:ind w:left="36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>When in a public indoor setting and or in areas where physical distancing from people not known to you may not be possible (for example, customers in retail, business, hospitality and education settings).</w:t>
      </w:r>
    </w:p>
    <w:p w:rsidR="00CF35B6" w:rsidRDefault="00CF35B6" w:rsidP="00CF35B6">
      <w:pPr>
        <w:numPr>
          <w:ilvl w:val="0"/>
          <w:numId w:val="2"/>
        </w:numPr>
        <w:spacing w:line="345" w:lineRule="atLeast"/>
        <w:ind w:left="36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>When in public indoor gatherings (for example in places of worship, at funerals, weddings or at a theatre).</w:t>
      </w:r>
    </w:p>
    <w:p w:rsidR="00CF35B6" w:rsidRDefault="00CF35B6" w:rsidP="00CF35B6">
      <w:pPr>
        <w:numPr>
          <w:ilvl w:val="0"/>
          <w:numId w:val="2"/>
        </w:numPr>
        <w:spacing w:line="345" w:lineRule="atLeast"/>
        <w:ind w:left="36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>When in indoor places for personal services (for example, at the hairdresser and in a nail salon).</w:t>
      </w:r>
    </w:p>
    <w:p w:rsidR="00CF35B6" w:rsidRDefault="00CF35B6" w:rsidP="00CF35B6">
      <w:pPr>
        <w:spacing w:line="345" w:lineRule="atLeast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</w:p>
    <w:p w:rsidR="00CF35B6" w:rsidRDefault="00CF35B6" w:rsidP="00CF35B6">
      <w:pPr>
        <w:pStyle w:val="NormalWeb"/>
        <w:spacing w:before="300" w:beforeAutospacing="0" w:after="0" w:afterAutospacing="0" w:line="345" w:lineRule="atLeast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proofErr w:type="gramStart"/>
      <w:r>
        <w:rPr>
          <w:rStyle w:val="Strong"/>
          <w:rFonts w:ascii="Calibri" w:hAnsi="Calibri" w:cs="Calibri"/>
          <w:color w:val="3D3B3D"/>
          <w:position w:val="17"/>
          <w:sz w:val="23"/>
          <w:szCs w:val="23"/>
        </w:rPr>
        <w:t>Need support in complying with the restrictions?</w:t>
      </w:r>
      <w:proofErr w:type="gramEnd"/>
    </w:p>
    <w:p w:rsidR="00CF35B6" w:rsidRDefault="00CF35B6" w:rsidP="00CF35B6">
      <w:pPr>
        <w:spacing w:line="345" w:lineRule="atLeast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Resources and frequently asked questions are available to assist you in understanding and complying with the Public Health Directions, these </w:t>
      </w:r>
      <w:proofErr w:type="gramStart"/>
      <w:r>
        <w:rPr>
          <w:rFonts w:ascii="Calibri" w:hAnsi="Calibri" w:cs="Calibri"/>
          <w:color w:val="3D3B3D"/>
          <w:position w:val="17"/>
          <w:sz w:val="23"/>
          <w:szCs w:val="23"/>
        </w:rPr>
        <w:t>can be found</w:t>
      </w:r>
      <w:proofErr w:type="gramEnd"/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 on the </w:t>
      </w:r>
      <w:hyperlink r:id="rId5" w:history="1">
        <w:r>
          <w:rPr>
            <w:rStyle w:val="Hyperlink"/>
            <w:rFonts w:ascii="Calibri" w:hAnsi="Calibri" w:cs="Calibri"/>
            <w:color w:val="AA4298"/>
            <w:position w:val="17"/>
            <w:sz w:val="23"/>
            <w:szCs w:val="23"/>
          </w:rPr>
          <w:t>COVID</w:t>
        </w:r>
        <w:r>
          <w:rPr>
            <w:rStyle w:val="Hyperlink"/>
            <w:rFonts w:ascii="Calibri" w:hAnsi="Calibri" w:cs="Calibri"/>
            <w:color w:val="AA4298"/>
            <w:position w:val="17"/>
            <w:sz w:val="23"/>
            <w:szCs w:val="23"/>
          </w:rPr>
          <w:noBreakHyphen/>
          <w:t>19 Business Hub</w:t>
        </w:r>
      </w:hyperlink>
      <w:r>
        <w:rPr>
          <w:rFonts w:ascii="Calibri" w:hAnsi="Calibri" w:cs="Calibri"/>
          <w:color w:val="3D3B3D"/>
          <w:position w:val="17"/>
          <w:sz w:val="23"/>
          <w:szCs w:val="23"/>
        </w:rPr>
        <w:t>.</w:t>
      </w:r>
    </w:p>
    <w:p w:rsidR="00CF35B6" w:rsidRDefault="00CF35B6" w:rsidP="00CF35B6"/>
    <w:p w:rsidR="008748D1" w:rsidRDefault="00FE18E1"/>
    <w:sectPr w:rsidR="008748D1" w:rsidSect="00FE18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374E"/>
    <w:multiLevelType w:val="multilevel"/>
    <w:tmpl w:val="D25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6D77EF"/>
    <w:multiLevelType w:val="multilevel"/>
    <w:tmpl w:val="BFCE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2F1EE8"/>
    <w:multiLevelType w:val="multilevel"/>
    <w:tmpl w:val="B266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0C6504"/>
    <w:multiLevelType w:val="multilevel"/>
    <w:tmpl w:val="210E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B6"/>
    <w:rsid w:val="00472794"/>
    <w:rsid w:val="00B674E0"/>
    <w:rsid w:val="00CF35B6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7D7C"/>
  <w15:chartTrackingRefBased/>
  <w15:docId w15:val="{24A1FAC4-C72C-4A58-91C8-BC2CE67B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B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35B6"/>
    <w:pPr>
      <w:spacing w:before="100" w:beforeAutospacing="1" w:after="100" w:afterAutospacing="1"/>
    </w:pPr>
  </w:style>
  <w:style w:type="paragraph" w:customStyle="1" w:styleId="size-161">
    <w:name w:val="size-161"/>
    <w:basedOn w:val="Normal"/>
    <w:uiPriority w:val="99"/>
    <w:semiHidden/>
    <w:rsid w:val="00CF35B6"/>
    <w:pPr>
      <w:spacing w:before="100" w:beforeAutospacing="1" w:after="100" w:afterAutospacing="1" w:line="360" w:lineRule="atLeast"/>
    </w:pPr>
  </w:style>
  <w:style w:type="character" w:customStyle="1" w:styleId="font-calibri">
    <w:name w:val="font-calibri"/>
    <w:basedOn w:val="DefaultParagraphFont"/>
    <w:rsid w:val="00CF35B6"/>
  </w:style>
  <w:style w:type="character" w:styleId="Strong">
    <w:name w:val="Strong"/>
    <w:basedOn w:val="DefaultParagraphFont"/>
    <w:uiPriority w:val="22"/>
    <w:qFormat/>
    <w:rsid w:val="00CF3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esscanberra.cmail19.com/t/d-l-atktun-tujtftdih-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1642</Characters>
  <Application>Microsoft Office Word</Application>
  <DocSecurity>0</DocSecurity>
  <Lines>13</Lines>
  <Paragraphs>3</Paragraphs>
  <ScaleCrop>false</ScaleCrop>
  <Company>ADS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Payne</dc:creator>
  <cp:keywords/>
  <dc:description/>
  <cp:lastModifiedBy>Alison Payne</cp:lastModifiedBy>
  <cp:revision>4</cp:revision>
  <dcterms:created xsi:type="dcterms:W3CDTF">2021-11-09T03:20:00Z</dcterms:created>
  <dcterms:modified xsi:type="dcterms:W3CDTF">2021-11-09T04:15:00Z</dcterms:modified>
</cp:coreProperties>
</file>