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15" w:rsidRPr="001C4E15" w:rsidRDefault="001C4E15" w:rsidP="001C4E15">
      <w:pPr>
        <w:shd w:val="clear" w:color="auto" w:fill="0A7CC4"/>
        <w:spacing w:after="24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kern w:val="36"/>
          <w:lang w:eastAsia="en-AU"/>
        </w:rPr>
      </w:pPr>
      <w:r w:rsidRPr="001C4E15">
        <w:rPr>
          <w:rFonts w:ascii="Arial" w:eastAsia="Times New Roman" w:hAnsi="Arial" w:cs="Arial"/>
          <w:b/>
          <w:bCs/>
          <w:caps/>
          <w:color w:val="FFFFFF"/>
          <w:kern w:val="36"/>
          <w:lang w:eastAsia="en-AU"/>
        </w:rPr>
        <w:t>A 60 second reflection Christmas 2016</w:t>
      </w:r>
    </w:p>
    <w:p w:rsidR="001C4E15" w:rsidRPr="001C4E15" w:rsidRDefault="001C4E15" w:rsidP="001C4E15">
      <w:pPr>
        <w:spacing w:after="0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b/>
          <w:bCs/>
          <w:color w:val="333333"/>
          <w:lang w:eastAsia="en-AU"/>
        </w:rPr>
        <w:t>Wed 28 December 2016</w:t>
      </w:r>
      <w:r w:rsidRPr="001C4E15">
        <w:rPr>
          <w:rFonts w:ascii="Arial" w:eastAsia="Times New Roman" w:hAnsi="Arial" w:cs="Arial"/>
          <w:color w:val="333333"/>
          <w:lang w:eastAsia="en-AU"/>
        </w:rPr>
        <w:br/>
      </w:r>
      <w:r w:rsidRPr="001C4E15">
        <w:rPr>
          <w:rFonts w:ascii="Arial" w:eastAsia="Times New Roman" w:hAnsi="Arial" w:cs="Arial"/>
          <w:color w:val="333333"/>
          <w:lang w:eastAsia="en-AU"/>
        </w:rPr>
        <w:br/>
      </w:r>
      <w:r w:rsidRPr="001C4E15">
        <w:rPr>
          <w:rFonts w:ascii="Arial" w:eastAsia="Times New Roman" w:hAnsi="Arial" w:cs="Arial"/>
          <w:noProof/>
          <w:color w:val="333333"/>
          <w:lang w:eastAsia="en-AU"/>
        </w:rPr>
        <w:drawing>
          <wp:inline distT="0" distB="0" distL="0" distR="0">
            <wp:extent cx="620395" cy="715645"/>
            <wp:effectExtent l="0" t="0" r="8255" b="8255"/>
            <wp:docPr id="1" name="Picture 1" descr="A 60 second reflection Christmas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60 second reflection Christmas 20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This time 30 years ago I jumped into a swimming pool fully clothed to rescue my son.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He was sinking fast.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An immediate, unhesitating response was called for.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Had I not so acted, we would have lost him, I reckon.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Christmas is when we celebrate God’s diving headlong into time and space, so to speak.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Fully “clad” in human form, God comes among us in the person of Jesus.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Why?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Well, from God’s perspective, we’re ‘all but lost’.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Our world is overwhelmed (drowning really) in self-centredness.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The technical word is ‘sin’.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God comes among us and deals with sin head-on.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He himself absorbs its consequences.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In Jesus, God pays sin’s price.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He goes to death on our behalf.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What a gift!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And we know it’s effective because in Jesus, God convincingly trounces the power of the grave by publicly rising from death.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Taking Jesus seriously, entrusting your life to him – reaching out to the rescuer, is what God has in mind as an appropriate – indeed the only - response.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“</w:t>
      </w:r>
      <w:r w:rsidRPr="001C4E15">
        <w:rPr>
          <w:rFonts w:ascii="Arial" w:eastAsia="Times New Roman" w:hAnsi="Arial" w:cs="Arial"/>
          <w:i/>
          <w:iCs/>
          <w:color w:val="000000"/>
          <w:sz w:val="27"/>
          <w:szCs w:val="27"/>
          <w:lang w:eastAsia="en-AU"/>
        </w:rPr>
        <w:t xml:space="preserve">A Saviour has been born to you;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en-AU"/>
        </w:rPr>
      </w:pPr>
      <w:proofErr w:type="gramStart"/>
      <w:r w:rsidRPr="001C4E15">
        <w:rPr>
          <w:rFonts w:ascii="Arial" w:eastAsia="Times New Roman" w:hAnsi="Arial" w:cs="Arial"/>
          <w:i/>
          <w:iCs/>
          <w:color w:val="000000"/>
          <w:sz w:val="27"/>
          <w:szCs w:val="27"/>
          <w:lang w:eastAsia="en-AU"/>
        </w:rPr>
        <w:t>he</w:t>
      </w:r>
      <w:proofErr w:type="gramEnd"/>
      <w:r w:rsidRPr="001C4E15">
        <w:rPr>
          <w:rFonts w:ascii="Arial" w:eastAsia="Times New Roman" w:hAnsi="Arial" w:cs="Arial"/>
          <w:i/>
          <w:iCs/>
          <w:color w:val="000000"/>
          <w:sz w:val="27"/>
          <w:szCs w:val="27"/>
          <w:lang w:eastAsia="en-AU"/>
        </w:rPr>
        <w:t xml:space="preserve"> is Christ the Lord.”</w:t>
      </w: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</w:t>
      </w:r>
    </w:p>
    <w:p w:rsidR="001C4E15" w:rsidRPr="001C4E15" w:rsidRDefault="001C4E15" w:rsidP="001C4E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Luke 2:11.</w:t>
      </w:r>
    </w:p>
    <w:p w:rsidR="001C4E15" w:rsidRPr="001C4E15" w:rsidRDefault="001C4E15" w:rsidP="001C4E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I urgently and unreservedly commend him to you.</w:t>
      </w:r>
    </w:p>
    <w:p w:rsidR="001C4E15" w:rsidRPr="001C4E15" w:rsidRDefault="001C4E15" w:rsidP="001C4E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AU"/>
        </w:rPr>
      </w:pPr>
      <w:r w:rsidRPr="001C4E15">
        <w:rPr>
          <w:rFonts w:ascii="Arial" w:eastAsia="Times New Roman" w:hAnsi="Arial" w:cs="Arial"/>
          <w:color w:val="333333"/>
          <w:lang w:eastAsia="en-AU"/>
        </w:rPr>
        <w:t xml:space="preserve">By </w:t>
      </w:r>
      <w:hyperlink r:id="rId5" w:history="1">
        <w:r w:rsidRPr="001C4E15">
          <w:rPr>
            <w:rFonts w:ascii="Arial" w:eastAsia="Times New Roman" w:hAnsi="Arial" w:cs="Arial"/>
            <w:b/>
            <w:bCs/>
            <w:color w:val="333333"/>
            <w:u w:val="single"/>
            <w:lang w:eastAsia="en-AU"/>
          </w:rPr>
          <w:t>Bishop Stuart Robinson</w:t>
        </w:r>
      </w:hyperlink>
    </w:p>
    <w:p w:rsidR="0077594F" w:rsidRPr="001C4E15" w:rsidRDefault="001C4E15" w:rsidP="001C4E15">
      <w:bookmarkStart w:id="0" w:name="_GoBack"/>
      <w:bookmarkEnd w:id="0"/>
    </w:p>
    <w:sectPr w:rsidR="0077594F" w:rsidRPr="001C4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15"/>
    <w:rsid w:val="001C4E15"/>
    <w:rsid w:val="00642676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84ACD-4B3A-4A7C-84BC-D5D64278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E15"/>
    <w:rPr>
      <w:b/>
      <w:bCs/>
      <w:color w:val="333333"/>
      <w:u w:val="single"/>
    </w:rPr>
  </w:style>
  <w:style w:type="character" w:styleId="Emphasis">
    <w:name w:val="Emphasis"/>
    <w:basedOn w:val="DefaultParagraphFont"/>
    <w:uiPriority w:val="20"/>
    <w:qFormat/>
    <w:rsid w:val="001C4E15"/>
    <w:rPr>
      <w:i/>
      <w:iCs/>
    </w:rPr>
  </w:style>
  <w:style w:type="character" w:styleId="Strong">
    <w:name w:val="Strong"/>
    <w:basedOn w:val="DefaultParagraphFont"/>
    <w:uiPriority w:val="22"/>
    <w:qFormat/>
    <w:rsid w:val="001C4E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glicancg.org.au/articles.php?action=vp&amp;aid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Payne</dc:creator>
  <cp:keywords/>
  <dc:description/>
  <cp:lastModifiedBy>Alison Payne</cp:lastModifiedBy>
  <cp:revision>1</cp:revision>
  <dcterms:created xsi:type="dcterms:W3CDTF">2017-09-11T01:39:00Z</dcterms:created>
  <dcterms:modified xsi:type="dcterms:W3CDTF">2017-09-11T01:39:00Z</dcterms:modified>
</cp:coreProperties>
</file>